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3F3" w:rsidRPr="002B1026" w:rsidRDefault="008133F3" w:rsidP="008133F3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8133F3" w:rsidRPr="002B1026" w:rsidRDefault="008133F3" w:rsidP="008133F3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>
        <w:rPr>
          <w:b/>
          <w:sz w:val="24"/>
          <w:szCs w:val="24"/>
        </w:rPr>
        <w:t>ОДБ 03 «Родная литератур</w:t>
      </w:r>
      <w:proofErr w:type="gramStart"/>
      <w:r>
        <w:rPr>
          <w:b/>
          <w:sz w:val="24"/>
          <w:szCs w:val="24"/>
        </w:rPr>
        <w:t>а(</w:t>
      </w:r>
      <w:proofErr w:type="spellStart"/>
      <w:proofErr w:type="gramEnd"/>
      <w:r>
        <w:rPr>
          <w:b/>
          <w:sz w:val="24"/>
          <w:szCs w:val="24"/>
        </w:rPr>
        <w:t>каб</w:t>
      </w:r>
      <w:proofErr w:type="spellEnd"/>
      <w:r>
        <w:rPr>
          <w:b/>
          <w:sz w:val="24"/>
          <w:szCs w:val="24"/>
        </w:rPr>
        <w:t>.)»</w:t>
      </w:r>
    </w:p>
    <w:p w:rsidR="008133F3" w:rsidRPr="008133F3" w:rsidRDefault="008133F3" w:rsidP="008133F3">
      <w:pPr>
        <w:jc w:val="center"/>
        <w:rPr>
          <w:rFonts w:eastAsia="Times New Roman"/>
          <w:b/>
          <w:sz w:val="24"/>
          <w:szCs w:val="24"/>
        </w:rPr>
      </w:pPr>
      <w:r w:rsidRPr="008133F3">
        <w:rPr>
          <w:b/>
          <w:sz w:val="24"/>
          <w:szCs w:val="24"/>
        </w:rPr>
        <w:t xml:space="preserve">по </w:t>
      </w:r>
      <w:r w:rsidRPr="008133F3">
        <w:rPr>
          <w:rFonts w:eastAsia="Times New Roman"/>
          <w:b/>
          <w:sz w:val="24"/>
          <w:szCs w:val="24"/>
        </w:rPr>
        <w:t>профессии:</w:t>
      </w:r>
    </w:p>
    <w:p w:rsidR="008133F3" w:rsidRPr="008133F3" w:rsidRDefault="008133F3" w:rsidP="008133F3">
      <w:pPr>
        <w:jc w:val="center"/>
        <w:rPr>
          <w:sz w:val="24"/>
          <w:szCs w:val="24"/>
        </w:rPr>
      </w:pPr>
      <w:proofErr w:type="gramStart"/>
      <w:r w:rsidRPr="008133F3">
        <w:rPr>
          <w:rFonts w:eastAsia="Times New Roman"/>
          <w:b/>
          <w:sz w:val="24"/>
          <w:szCs w:val="24"/>
        </w:rPr>
        <w:t>15.01.05 «Сварщик (ручной и частично механизированной сварки (наплавки)</w:t>
      </w:r>
      <w:proofErr w:type="gramEnd"/>
    </w:p>
    <w:p w:rsidR="008133F3" w:rsidRPr="002B1026" w:rsidRDefault="008133F3" w:rsidP="008133F3">
      <w:pPr>
        <w:ind w:firstLine="0"/>
        <w:rPr>
          <w:rFonts w:eastAsia="Calibri"/>
          <w:bCs/>
          <w:szCs w:val="24"/>
        </w:rPr>
      </w:pPr>
      <w:r>
        <w:rPr>
          <w:sz w:val="24"/>
          <w:szCs w:val="24"/>
        </w:rPr>
        <w:t xml:space="preserve">  </w:t>
      </w: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>
        <w:rPr>
          <w:rFonts w:eastAsia="Calibri"/>
          <w:bCs/>
          <w:szCs w:val="24"/>
        </w:rPr>
        <w:t>Родная литература (</w:t>
      </w:r>
      <w:proofErr w:type="spellStart"/>
      <w:r>
        <w:rPr>
          <w:rFonts w:eastAsia="Calibri"/>
          <w:bCs/>
          <w:szCs w:val="24"/>
        </w:rPr>
        <w:t>каб</w:t>
      </w:r>
      <w:proofErr w:type="spellEnd"/>
      <w:r>
        <w:rPr>
          <w:rFonts w:eastAsia="Calibri"/>
          <w:bCs/>
          <w:szCs w:val="24"/>
        </w:rPr>
        <w:t>.)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8133F3" w:rsidRPr="008133F3" w:rsidRDefault="008133F3" w:rsidP="008133F3">
      <w:pPr>
        <w:jc w:val="center"/>
        <w:rPr>
          <w:rFonts w:eastAsia="Times New Roman"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8133F3">
        <w:rPr>
          <w:rFonts w:eastAsia="Times New Roman"/>
          <w:sz w:val="24"/>
          <w:szCs w:val="24"/>
        </w:rPr>
        <w:t>профессии:</w:t>
      </w:r>
    </w:p>
    <w:p w:rsidR="008133F3" w:rsidRPr="008133F3" w:rsidRDefault="008133F3" w:rsidP="008133F3">
      <w:pPr>
        <w:jc w:val="center"/>
        <w:rPr>
          <w:sz w:val="24"/>
          <w:szCs w:val="24"/>
        </w:rPr>
      </w:pPr>
      <w:proofErr w:type="gramStart"/>
      <w:r w:rsidRPr="008133F3">
        <w:rPr>
          <w:rFonts w:eastAsia="Times New Roman"/>
          <w:sz w:val="24"/>
          <w:szCs w:val="24"/>
        </w:rPr>
        <w:t>15.01.05 «Сварщик (ручной и частично механизированной сварки (наплавки)</w:t>
      </w:r>
      <w:proofErr w:type="gramEnd"/>
    </w:p>
    <w:p w:rsidR="008133F3" w:rsidRPr="003E3211" w:rsidRDefault="008133F3" w:rsidP="008133F3">
      <w:pPr>
        <w:jc w:val="center"/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0"/>
        <w:gridCol w:w="6235"/>
        <w:gridCol w:w="4961"/>
      </w:tblGrid>
      <w:tr w:rsidR="003C33FE" w:rsidRPr="00DB75D6" w:rsidTr="00DF4023">
        <w:trPr>
          <w:trHeight w:val="270"/>
        </w:trPr>
        <w:tc>
          <w:tcPr>
            <w:tcW w:w="3540" w:type="dxa"/>
            <w:vMerge w:val="restart"/>
          </w:tcPr>
          <w:p w:rsidR="003C33FE" w:rsidRPr="00DB75D6" w:rsidRDefault="003C33FE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 компетенции</w:t>
            </w:r>
          </w:p>
        </w:tc>
        <w:tc>
          <w:tcPr>
            <w:tcW w:w="11196" w:type="dxa"/>
            <w:gridSpan w:val="2"/>
          </w:tcPr>
          <w:p w:rsidR="003C33FE" w:rsidRPr="00DB75D6" w:rsidRDefault="003C33FE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Планируем</w:t>
            </w:r>
            <w:bookmarkStart w:id="0" w:name="_bookmark0"/>
            <w:bookmarkEnd w:id="0"/>
            <w:r w:rsidRPr="00DB75D6">
              <w:rPr>
                <w:rFonts w:eastAsia="Calibri"/>
                <w:sz w:val="24"/>
                <w:szCs w:val="24"/>
              </w:rPr>
              <w:t>ые результаты</w:t>
            </w:r>
          </w:p>
        </w:tc>
      </w:tr>
      <w:tr w:rsidR="003C33FE" w:rsidRPr="00DB75D6" w:rsidTr="00DF4023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3C33FE" w:rsidRPr="00DB75D6" w:rsidRDefault="003C33FE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</w:tcPr>
          <w:p w:rsidR="003C33FE" w:rsidRPr="00DB75D6" w:rsidRDefault="003C33FE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3C33FE" w:rsidRPr="00DB75D6" w:rsidRDefault="003C33FE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Дисциплинарные</w:t>
            </w:r>
            <w:hyperlink w:anchor="_bookmark0" w:history="1">
              <w:r w:rsidRPr="00DB75D6">
                <w:rPr>
                  <w:rStyle w:val="a3"/>
                  <w:rFonts w:eastAsia="Calibri"/>
                  <w:sz w:val="24"/>
                  <w:szCs w:val="24"/>
                </w:rPr>
                <w:t>1</w:t>
              </w:r>
            </w:hyperlink>
          </w:p>
        </w:tc>
      </w:tr>
      <w:tr w:rsidR="003C33FE" w:rsidRPr="00A518E0" w:rsidTr="00DF4023">
        <w:trPr>
          <w:trHeight w:val="699"/>
        </w:trPr>
        <w:tc>
          <w:tcPr>
            <w:tcW w:w="3540" w:type="dxa"/>
          </w:tcPr>
          <w:p w:rsidR="003C33FE" w:rsidRPr="00791E85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деятельности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</w:rPr>
              <w:t xml:space="preserve">е 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518E0">
              <w:rPr>
                <w:rFonts w:eastAsia="Calibri"/>
                <w:sz w:val="24"/>
                <w:szCs w:val="24"/>
              </w:rPr>
              <w:t>ОК 06.</w:t>
            </w:r>
            <w:r w:rsidRPr="001C004B">
              <w:rPr>
                <w:rFonts w:eastAsia="Calibri"/>
                <w:sz w:val="24"/>
                <w:szCs w:val="24"/>
              </w:rPr>
              <w:t xml:space="preserve"> Проявлять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>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 xml:space="preserve"> поведения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DB75D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518E0">
              <w:rPr>
                <w:rFonts w:eastAsia="Calibri"/>
                <w:sz w:val="24"/>
                <w:szCs w:val="24"/>
              </w:rPr>
              <w:t>ОК 09.</w:t>
            </w:r>
            <w:r w:rsidRPr="00AD68B1">
              <w:rPr>
                <w:rFonts w:eastAsia="Calibri"/>
                <w:sz w:val="24"/>
                <w:szCs w:val="24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3C33FE" w:rsidRPr="00EC3D34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EC3D34">
              <w:rPr>
                <w:rFonts w:eastAsia="Calibri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3C33FE" w:rsidRPr="00EC3D34" w:rsidRDefault="003C33FE" w:rsidP="003C33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</w:t>
            </w:r>
            <w:r w:rsidRPr="00791E85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91E85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в) работа с информацией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</w:t>
            </w:r>
            <w:r w:rsidRPr="00791E85">
              <w:rPr>
                <w:rFonts w:eastAsia="Calibri"/>
                <w:sz w:val="24"/>
                <w:szCs w:val="24"/>
              </w:rPr>
              <w:lastRenderedPageBreak/>
              <w:t>оптимальную форму представления и визуализации;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 области духовно-нравственного воспитания: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- осознание личного вклада в построение </w:t>
            </w:r>
            <w:r w:rsidRPr="008A34B6">
              <w:rPr>
                <w:rFonts w:eastAsia="Calibri"/>
                <w:sz w:val="24"/>
                <w:szCs w:val="24"/>
              </w:rPr>
              <w:lastRenderedPageBreak/>
              <w:t>устойчивого будущего;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а) самоорганизация: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давать оценку новым ситуациям;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б) самоконтроль: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: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внутренней мотивации, включающей стремление к достижению цели и успеху, оптимизм, инициативность, </w:t>
            </w:r>
            <w:r w:rsidRPr="008A34B6">
              <w:rPr>
                <w:rFonts w:eastAsia="Calibri"/>
                <w:sz w:val="24"/>
                <w:szCs w:val="24"/>
              </w:rPr>
              <w:lastRenderedPageBreak/>
              <w:t>умение действовать, исходя из своих возможностей;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</w:rPr>
              <w:tab/>
              <w:t>и самоопределению;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б) совместная деятельность: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позитивное стратегическое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поведение в различных ситуациях, проявлять творчество и воображение, быть инициативным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г) принятие себя и других людей: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3C33FE" w:rsidRPr="001C004B" w:rsidRDefault="003C33FE" w:rsidP="003C33F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области эстетического воспитания: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а) общение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коммуникации во всех сферах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жизни;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:</w:t>
            </w:r>
            <w:r w:rsidRPr="001C004B">
              <w:t xml:space="preserve"> </w:t>
            </w:r>
            <w:r w:rsidRPr="001C004B">
              <w:rPr>
                <w:rFonts w:eastAsia="Calibri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российской гражданской идентичности;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культурных традиций, формирование системы значимых ценностно-смысловых установок,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части гражданского воспитания: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red"/>
              </w:rPr>
            </w:pP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 xml:space="preserve">наличие мотивации к обучению и личностному развитию; В области ценности научного 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>познания: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</w:rPr>
              <w:tab/>
              <w:t>общественной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б) базовые исследовательские действия: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3C33FE" w:rsidRPr="00DB75D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lastRenderedPageBreak/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proofErr w:type="spellStart"/>
            <w:r w:rsidRPr="00791E85">
              <w:rPr>
                <w:rFonts w:eastAsia="Calibri"/>
                <w:sz w:val="24"/>
                <w:szCs w:val="24"/>
              </w:rPr>
              <w:t>многоаспектного</w:t>
            </w:r>
            <w:proofErr w:type="spellEnd"/>
            <w:r w:rsidRPr="00791E85">
              <w:rPr>
                <w:rFonts w:eastAsia="Calibri"/>
                <w:sz w:val="24"/>
                <w:szCs w:val="24"/>
              </w:rPr>
              <w:t xml:space="preserve">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 xml:space="preserve">выявлять идейно-тематическое содержание произведений родной </w:t>
            </w:r>
            <w:r w:rsidRPr="00791E85">
              <w:rPr>
                <w:rFonts w:eastAsia="Calibri"/>
                <w:sz w:val="24"/>
                <w:szCs w:val="24"/>
              </w:rPr>
              <w:lastRenderedPageBreak/>
              <w:t>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</w:rPr>
              <w:t xml:space="preserve"> исследовательской деятельности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интерпретиро</w:t>
            </w:r>
            <w:r>
              <w:rPr>
                <w:rFonts w:eastAsia="Calibri"/>
                <w:sz w:val="24"/>
                <w:szCs w:val="24"/>
              </w:rPr>
              <w:t>вать</w:t>
            </w:r>
            <w:r>
              <w:rPr>
                <w:rFonts w:eastAsia="Calibri"/>
                <w:sz w:val="24"/>
                <w:szCs w:val="24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</w:rPr>
              <w:tab/>
              <w:t>и</w:t>
            </w:r>
            <w:r>
              <w:rPr>
                <w:rFonts w:eastAsia="Calibri"/>
                <w:sz w:val="24"/>
                <w:szCs w:val="24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</w:rPr>
              <w:tab/>
              <w:t>литературы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t xml:space="preserve"> </w:t>
            </w:r>
            <w:r>
              <w:rPr>
                <w:rFonts w:eastAsia="Calibri"/>
                <w:sz w:val="24"/>
                <w:szCs w:val="24"/>
              </w:rPr>
              <w:t>проводить</w:t>
            </w:r>
            <w:r>
              <w:rPr>
                <w:rFonts w:eastAsia="Calibri"/>
                <w:sz w:val="24"/>
                <w:szCs w:val="24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</w:rPr>
              <w:t>анализ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</w:rPr>
              <w:tab/>
              <w:t>анализ</w:t>
            </w:r>
            <w:r w:rsidRPr="00EC3D34"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художественных текстов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 xml:space="preserve"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</w:t>
            </w:r>
            <w:r w:rsidRPr="008A34B6">
              <w:rPr>
                <w:rFonts w:eastAsia="Calibri"/>
                <w:sz w:val="24"/>
                <w:szCs w:val="24"/>
              </w:rPr>
              <w:lastRenderedPageBreak/>
              <w:t>народа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8A34B6"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многоаспектного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диалога, уважительного 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наследию и через него к сокровищам отечественной и мировой культуры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исследовательской деятельности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ind w:left="106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</w:rPr>
              <w:t>информационно-коммуникационных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технологий; использовать словари и справочную</w:t>
            </w:r>
          </w:p>
          <w:p w:rsidR="003C33FE" w:rsidRPr="00DB75D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3C33FE" w:rsidRPr="00A518E0" w:rsidTr="00DF4023">
        <w:trPr>
          <w:trHeight w:val="1124"/>
        </w:trPr>
        <w:tc>
          <w:tcPr>
            <w:tcW w:w="3540" w:type="dxa"/>
          </w:tcPr>
          <w:p w:rsidR="003C33FE" w:rsidRPr="008D543D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9B2D96">
              <w:rPr>
                <w:rFonts w:eastAsia="Calibri"/>
                <w:sz w:val="24"/>
                <w:szCs w:val="24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6235" w:type="dxa"/>
          </w:tcPr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91E85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в) работа с информацией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C33FE" w:rsidRPr="00C1098D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</w:t>
            </w:r>
            <w:r w:rsidRPr="00AD68B1">
              <w:rPr>
                <w:rFonts w:eastAsia="Calibri"/>
                <w:sz w:val="24"/>
                <w:szCs w:val="24"/>
              </w:rPr>
              <w:t>спользовать словари и справочную</w:t>
            </w:r>
          </w:p>
          <w:p w:rsidR="003C33FE" w:rsidRPr="008D543D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3C33FE" w:rsidRPr="00614C3D" w:rsidRDefault="003C33FE" w:rsidP="003C33FE">
      <w:pPr>
        <w:rPr>
          <w:rFonts w:cs="Times New Roman"/>
        </w:rPr>
      </w:pPr>
      <w:r w:rsidRPr="00614C3D">
        <w:rPr>
          <w:rFonts w:cs="Times New Roman"/>
        </w:rPr>
        <w:t>Наименование разделов рабочей программы учебной дисциплины «</w:t>
      </w:r>
      <w:r>
        <w:rPr>
          <w:rFonts w:cs="Times New Roman"/>
        </w:rPr>
        <w:t>Родная л</w:t>
      </w:r>
      <w:r w:rsidRPr="00614C3D">
        <w:rPr>
          <w:rFonts w:cs="Times New Roman"/>
        </w:rPr>
        <w:t>итератур</w:t>
      </w:r>
      <w:proofErr w:type="gramStart"/>
      <w:r w:rsidRPr="00614C3D">
        <w:rPr>
          <w:rFonts w:cs="Times New Roman"/>
        </w:rPr>
        <w:t>а</w:t>
      </w:r>
      <w:r>
        <w:rPr>
          <w:rFonts w:cs="Times New Roman"/>
        </w:rPr>
        <w:t>(</w:t>
      </w:r>
      <w:proofErr w:type="spellStart"/>
      <w:proofErr w:type="gramEnd"/>
      <w:r>
        <w:rPr>
          <w:rFonts w:cs="Times New Roman"/>
        </w:rPr>
        <w:t>каб</w:t>
      </w:r>
      <w:proofErr w:type="spellEnd"/>
      <w:r>
        <w:rPr>
          <w:rFonts w:cs="Times New Roman"/>
        </w:rPr>
        <w:t>.)</w:t>
      </w:r>
      <w:r w:rsidRPr="00614C3D">
        <w:rPr>
          <w:rFonts w:cs="Times New Roman"/>
        </w:rPr>
        <w:t xml:space="preserve">» </w:t>
      </w:r>
    </w:p>
    <w:p w:rsidR="003C33FE" w:rsidRDefault="003C33FE" w:rsidP="003C33FE">
      <w:pPr>
        <w:pStyle w:val="a4"/>
        <w:rPr>
          <w:rFonts w:eastAsia="Calibri"/>
        </w:rPr>
      </w:pPr>
      <w:r w:rsidRPr="003A49A4">
        <w:t>1.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Шортанов</w:t>
      </w:r>
      <w:proofErr w:type="spellEnd"/>
      <w:r w:rsidRPr="00205D61">
        <w:t xml:space="preserve"> А.Т.Биография и творческий путь</w:t>
      </w:r>
      <w:r w:rsidRPr="003A49A4">
        <w:rPr>
          <w:rFonts w:eastAsia="Calibri"/>
        </w:rPr>
        <w:t xml:space="preserve"> </w:t>
      </w:r>
      <w:r w:rsidRPr="00205D61">
        <w:t>Ро</w:t>
      </w:r>
      <w:r>
        <w:t xml:space="preserve">ман </w:t>
      </w:r>
      <w:proofErr w:type="spellStart"/>
      <w:r>
        <w:t>Шортанова</w:t>
      </w:r>
      <w:proofErr w:type="spellEnd"/>
      <w:r>
        <w:t xml:space="preserve"> А.Т. «</w:t>
      </w:r>
      <w:proofErr w:type="spellStart"/>
      <w:r>
        <w:t>Бгырысхэр</w:t>
      </w:r>
      <w:proofErr w:type="spellEnd"/>
      <w:r>
        <w:t>»</w:t>
      </w:r>
      <w:proofErr w:type="gramStart"/>
      <w:r>
        <w:t>.</w:t>
      </w:r>
      <w:r w:rsidRPr="00205D61">
        <w:t>К</w:t>
      </w:r>
      <w:proofErr w:type="gramEnd"/>
      <w:r w:rsidRPr="00205D61">
        <w:t>рупное по своему масштабу и хронологическому охвату эпическое полотно, говорящее голосом историй роман «</w:t>
      </w:r>
      <w:proofErr w:type="spellStart"/>
      <w:r w:rsidRPr="00205D61">
        <w:t>Бгырысхэр</w:t>
      </w:r>
      <w:proofErr w:type="spellEnd"/>
      <w:r w:rsidRPr="00205D61">
        <w:t>(Горцы)».</w:t>
      </w:r>
    </w:p>
    <w:p w:rsidR="003C33FE" w:rsidRPr="00205D61" w:rsidRDefault="003C33FE" w:rsidP="003C33FE">
      <w:pPr>
        <w:pStyle w:val="a4"/>
        <w:rPr>
          <w:rFonts w:eastAsia="Trebuchet MS"/>
        </w:rPr>
      </w:pPr>
      <w:r w:rsidRPr="003A49A4">
        <w:rPr>
          <w:rFonts w:eastAsia="Calibri"/>
        </w:rPr>
        <w:t xml:space="preserve">2. </w:t>
      </w:r>
      <w:proofErr w:type="spellStart"/>
      <w:r w:rsidRPr="00205D61">
        <w:t>Шогенцуков</w:t>
      </w:r>
      <w:proofErr w:type="spellEnd"/>
      <w:r w:rsidRPr="00205D61">
        <w:t xml:space="preserve"> А.</w:t>
      </w:r>
      <w:r>
        <w:t xml:space="preserve">У. Биография и творческий </w:t>
      </w:r>
      <w:proofErr w:type="spellStart"/>
      <w:r>
        <w:t>путь</w:t>
      </w:r>
      <w:proofErr w:type="gramStart"/>
      <w:r>
        <w:t>.</w:t>
      </w:r>
      <w:r w:rsidRPr="00205D61">
        <w:t>С</w:t>
      </w:r>
      <w:proofErr w:type="gramEnd"/>
      <w:r w:rsidRPr="00205D61">
        <w:t>одержание</w:t>
      </w:r>
      <w:proofErr w:type="spellEnd"/>
      <w:r w:rsidRPr="00205D61">
        <w:t xml:space="preserve"> учебного материала. Краткий образ жизни и творчества</w:t>
      </w:r>
      <w:r>
        <w:t>.</w:t>
      </w:r>
      <w:r w:rsidRPr="0047015A">
        <w:t xml:space="preserve"> </w:t>
      </w:r>
      <w:r w:rsidRPr="00205D61">
        <w:t xml:space="preserve">Повесть </w:t>
      </w:r>
      <w:proofErr w:type="spellStart"/>
      <w:r w:rsidRPr="00205D61">
        <w:t>Шог</w:t>
      </w:r>
      <w:r>
        <w:t>енцукова</w:t>
      </w:r>
      <w:proofErr w:type="spellEnd"/>
      <w:r>
        <w:t xml:space="preserve"> А.У. «</w:t>
      </w:r>
      <w:proofErr w:type="spellStart"/>
      <w:r>
        <w:t>Софят</w:t>
      </w:r>
      <w:proofErr w:type="spellEnd"/>
      <w:r>
        <w:t xml:space="preserve"> и </w:t>
      </w:r>
      <w:proofErr w:type="spellStart"/>
      <w:r>
        <w:t>гъатхэ</w:t>
      </w:r>
      <w:proofErr w:type="spellEnd"/>
      <w:r>
        <w:t>»</w:t>
      </w:r>
      <w:proofErr w:type="gramStart"/>
      <w:r>
        <w:t>.</w:t>
      </w:r>
      <w:r w:rsidRPr="00205D61">
        <w:t>П</w:t>
      </w:r>
      <w:proofErr w:type="gramEnd"/>
      <w:r w:rsidRPr="00205D61">
        <w:t>ластичность и символический смысл поэтических образов</w:t>
      </w:r>
    </w:p>
    <w:p w:rsidR="003C33FE" w:rsidRPr="00205D61" w:rsidRDefault="003C33FE" w:rsidP="003C33FE">
      <w:pPr>
        <w:pStyle w:val="a4"/>
        <w:rPr>
          <w:rFonts w:eastAsia="Trebuchet MS"/>
          <w:w w:val="85"/>
        </w:rPr>
      </w:pPr>
      <w:r w:rsidRPr="003A49A4">
        <w:rPr>
          <w:rFonts w:eastAsia="Calibri"/>
        </w:rPr>
        <w:t xml:space="preserve">3. </w:t>
      </w:r>
      <w:proofErr w:type="spellStart"/>
      <w:r w:rsidRPr="00205D61">
        <w:t>Керефов</w:t>
      </w:r>
      <w:proofErr w:type="spellEnd"/>
      <w:r w:rsidRPr="00205D61">
        <w:t xml:space="preserve"> М.Ж. Биография и творческий путь.</w:t>
      </w:r>
      <w:r w:rsidRPr="00205D61">
        <w:tab/>
        <w:t>Содержание учебного материала. Краткий образ жизни и творчества.</w:t>
      </w:r>
      <w:r w:rsidRPr="0047015A">
        <w:t xml:space="preserve"> </w:t>
      </w:r>
      <w:r w:rsidRPr="00205D61">
        <w:t xml:space="preserve">Повесть </w:t>
      </w:r>
      <w:proofErr w:type="spellStart"/>
      <w:r w:rsidRPr="00205D61">
        <w:t>Керефова</w:t>
      </w:r>
      <w:proofErr w:type="spellEnd"/>
      <w:r w:rsidRPr="00205D61">
        <w:t xml:space="preserve"> М.Ж. «</w:t>
      </w:r>
      <w:proofErr w:type="spellStart"/>
      <w:r w:rsidRPr="00205D61">
        <w:t>Адэ</w:t>
      </w:r>
      <w:proofErr w:type="spellEnd"/>
      <w:r w:rsidRPr="00205D61">
        <w:t xml:space="preserve"> щ1эин </w:t>
      </w:r>
      <w:proofErr w:type="spellStart"/>
      <w:r w:rsidRPr="00205D61">
        <w:t>мылъку</w:t>
      </w:r>
      <w:proofErr w:type="spellEnd"/>
      <w:r w:rsidRPr="00205D61">
        <w:t xml:space="preserve"> </w:t>
      </w:r>
      <w:proofErr w:type="spellStart"/>
      <w:r w:rsidRPr="00205D61">
        <w:t>хъурэ</w:t>
      </w:r>
      <w:proofErr w:type="spellEnd"/>
      <w:r w:rsidRPr="00205D61">
        <w:t>». Психологическая повесть.</w:t>
      </w:r>
    </w:p>
    <w:p w:rsidR="003C33FE" w:rsidRPr="003A49A4" w:rsidRDefault="003C33FE" w:rsidP="003C33FE">
      <w:pPr>
        <w:pStyle w:val="a4"/>
        <w:rPr>
          <w:rFonts w:eastAsia="Calibri"/>
        </w:rPr>
      </w:pPr>
      <w:r w:rsidRPr="003A49A4">
        <w:rPr>
          <w:rFonts w:eastAsia="Calibri"/>
        </w:rPr>
        <w:t>4.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Куашев</w:t>
      </w:r>
      <w:proofErr w:type="spellEnd"/>
      <w:r w:rsidRPr="00205D61">
        <w:t xml:space="preserve"> Б.</w:t>
      </w:r>
      <w:r>
        <w:t xml:space="preserve">И. Биография и творческий </w:t>
      </w:r>
      <w:proofErr w:type="spellStart"/>
      <w:r>
        <w:t>путь</w:t>
      </w:r>
      <w:proofErr w:type="gramStart"/>
      <w:r>
        <w:t>.</w:t>
      </w:r>
      <w:r w:rsidRPr="00205D61">
        <w:t>С</w:t>
      </w:r>
      <w:proofErr w:type="gramEnd"/>
      <w:r w:rsidRPr="00205D61">
        <w:t>одержание</w:t>
      </w:r>
      <w:proofErr w:type="spellEnd"/>
      <w:r w:rsidRPr="00205D61">
        <w:t xml:space="preserve"> учебного материала. Краткий образ жизни и творчества.</w:t>
      </w:r>
    </w:p>
    <w:p w:rsidR="003C33FE" w:rsidRPr="003A49A4" w:rsidRDefault="003C33FE" w:rsidP="003C33FE">
      <w:pPr>
        <w:pStyle w:val="a4"/>
        <w:rPr>
          <w:rFonts w:eastAsia="Calibri"/>
        </w:rPr>
      </w:pPr>
      <w:r w:rsidRPr="003A49A4">
        <w:rPr>
          <w:rFonts w:eastAsia="Calibri"/>
        </w:rPr>
        <w:t>5.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Куашева</w:t>
      </w:r>
      <w:proofErr w:type="spellEnd"/>
      <w:r>
        <w:t xml:space="preserve"> Б.И. «</w:t>
      </w:r>
      <w:proofErr w:type="spellStart"/>
      <w:r>
        <w:t>Нэху</w:t>
      </w:r>
      <w:proofErr w:type="spellEnd"/>
      <w:r>
        <w:t>»</w:t>
      </w:r>
      <w:proofErr w:type="gramStart"/>
      <w:r>
        <w:t>.</w:t>
      </w:r>
      <w:r w:rsidRPr="00205D61">
        <w:t>П</w:t>
      </w:r>
      <w:proofErr w:type="gramEnd"/>
      <w:r w:rsidRPr="00205D61">
        <w:t>оэма «Свет» лучшая лирическая поэма кабардинской поэзии.</w:t>
      </w:r>
    </w:p>
    <w:p w:rsidR="003C33FE" w:rsidRDefault="003C33FE" w:rsidP="003C33FE">
      <w:pPr>
        <w:pStyle w:val="a4"/>
        <w:rPr>
          <w:rFonts w:eastAsia="Calibri"/>
        </w:rPr>
      </w:pPr>
    </w:p>
    <w:p w:rsidR="003C33FE" w:rsidRPr="00614C3D" w:rsidRDefault="003C33FE" w:rsidP="003C33FE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 xml:space="preserve">Количество часов аудиторных: </w:t>
      </w:r>
      <w:r>
        <w:rPr>
          <w:rFonts w:cs="Times New Roman"/>
        </w:rPr>
        <w:t>4</w:t>
      </w:r>
      <w:r w:rsidRPr="00614C3D">
        <w:rPr>
          <w:rFonts w:cs="Times New Roman"/>
        </w:rPr>
        <w:t xml:space="preserve">9 ч. • </w:t>
      </w:r>
    </w:p>
    <w:p w:rsidR="003C33FE" w:rsidRPr="00614C3D" w:rsidRDefault="003C33FE" w:rsidP="003C33FE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>Количество часов п</w:t>
      </w:r>
      <w:r w:rsidRPr="00614C3D">
        <w:rPr>
          <w:rFonts w:eastAsia="Calibri" w:cs="Times New Roman"/>
        </w:rPr>
        <w:t>рофессионально ориентированное содержание:</w:t>
      </w:r>
      <w:r>
        <w:rPr>
          <w:rFonts w:eastAsia="Calibri" w:cs="Times New Roman"/>
        </w:rPr>
        <w:t>24</w:t>
      </w:r>
      <w:r w:rsidRPr="00614C3D">
        <w:rPr>
          <w:rFonts w:eastAsia="Calibri" w:cs="Times New Roman"/>
        </w:rPr>
        <w:t xml:space="preserve"> ч.</w:t>
      </w:r>
    </w:p>
    <w:p w:rsidR="003C33FE" w:rsidRPr="00614C3D" w:rsidRDefault="003C33FE" w:rsidP="003C33FE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 xml:space="preserve">Форма аттестации: </w:t>
      </w:r>
      <w:r w:rsidRPr="00614C3D">
        <w:rPr>
          <w:rFonts w:eastAsia="Calibri" w:cs="Times New Roman"/>
        </w:rPr>
        <w:t>дифференцированный зачет</w:t>
      </w:r>
    </w:p>
    <w:p w:rsidR="003C33FE" w:rsidRPr="00614C3D" w:rsidRDefault="003C33FE" w:rsidP="003C33FE">
      <w:pPr>
        <w:pStyle w:val="a6"/>
        <w:ind w:firstLine="0"/>
        <w:rPr>
          <w:rFonts w:cs="Times New Roman"/>
        </w:rPr>
      </w:pPr>
    </w:p>
    <w:p w:rsidR="003C33FE" w:rsidRPr="00614C3D" w:rsidRDefault="003C33FE" w:rsidP="003C33FE">
      <w:pPr>
        <w:pStyle w:val="a6"/>
        <w:ind w:firstLine="0"/>
        <w:rPr>
          <w:rFonts w:cs="Times New Roman"/>
        </w:rPr>
      </w:pPr>
    </w:p>
    <w:p w:rsidR="003C33FE" w:rsidRDefault="003C33FE" w:rsidP="003C33FE">
      <w:pPr>
        <w:pStyle w:val="a6"/>
        <w:ind w:firstLine="0"/>
      </w:pPr>
      <w:r w:rsidRPr="00614C3D">
        <w:rPr>
          <w:rFonts w:cs="Times New Roman"/>
        </w:rPr>
        <w:t xml:space="preserve">Составитель: преподаватель ГБПОУ «КБАДК» </w:t>
      </w:r>
      <w:proofErr w:type="spellStart"/>
      <w:r w:rsidRPr="00614C3D">
        <w:rPr>
          <w:rFonts w:cs="Times New Roman"/>
        </w:rPr>
        <w:t>Т.А.Тохтабиева</w:t>
      </w:r>
      <w:proofErr w:type="spellEnd"/>
      <w:r>
        <w:rPr>
          <w:rFonts w:cs="Times New Roman"/>
          <w:sz w:val="24"/>
          <w:szCs w:val="28"/>
        </w:rPr>
        <w:t>.</w:t>
      </w:r>
    </w:p>
    <w:p w:rsidR="003C33FE" w:rsidRDefault="003C33FE" w:rsidP="003C33FE"/>
    <w:p w:rsidR="00537E41" w:rsidRDefault="00537E41" w:rsidP="008133F3">
      <w:pPr>
        <w:ind w:firstLine="708"/>
      </w:pPr>
    </w:p>
    <w:sectPr w:rsidR="00537E41" w:rsidSect="008133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33F3"/>
    <w:rsid w:val="003C33FE"/>
    <w:rsid w:val="00537E41"/>
    <w:rsid w:val="00813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133F3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33FE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3C33FE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3C33F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C33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9</Pages>
  <Words>2350</Words>
  <Characters>13396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Aslan</cp:lastModifiedBy>
  <cp:revision>1</cp:revision>
  <dcterms:created xsi:type="dcterms:W3CDTF">2023-05-28T10:42:00Z</dcterms:created>
  <dcterms:modified xsi:type="dcterms:W3CDTF">2023-05-28T12:08:00Z</dcterms:modified>
</cp:coreProperties>
</file>